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5F" w:rsidRPr="0018067C" w:rsidRDefault="00052E5F" w:rsidP="00052E5F">
      <w:pPr>
        <w:rPr>
          <w:b/>
          <w:sz w:val="28"/>
          <w:szCs w:val="28"/>
        </w:rPr>
      </w:pPr>
      <w:r w:rsidRPr="0018067C">
        <w:rPr>
          <w:b/>
          <w:sz w:val="28"/>
          <w:szCs w:val="28"/>
        </w:rPr>
        <w:t>OSNOVNA ŠKOLA TRNJANSKA</w:t>
      </w:r>
    </w:p>
    <w:p w:rsidR="00052E5F" w:rsidRPr="0018067C" w:rsidRDefault="00052E5F" w:rsidP="00052E5F">
      <w:pPr>
        <w:rPr>
          <w:b/>
          <w:sz w:val="28"/>
          <w:szCs w:val="28"/>
        </w:rPr>
      </w:pPr>
      <w:r w:rsidRPr="0018067C">
        <w:rPr>
          <w:b/>
          <w:sz w:val="28"/>
          <w:szCs w:val="28"/>
        </w:rPr>
        <w:t>TRNJANSKA CESTA 99</w:t>
      </w:r>
    </w:p>
    <w:p w:rsidR="00052E5F" w:rsidRPr="0018067C" w:rsidRDefault="00052E5F" w:rsidP="00052E5F">
      <w:pPr>
        <w:rPr>
          <w:b/>
          <w:sz w:val="28"/>
          <w:szCs w:val="28"/>
        </w:rPr>
      </w:pPr>
      <w:r w:rsidRPr="0018067C">
        <w:rPr>
          <w:b/>
          <w:sz w:val="28"/>
          <w:szCs w:val="28"/>
        </w:rPr>
        <w:t>10 000 ZAGREB</w:t>
      </w:r>
    </w:p>
    <w:p w:rsidR="00052E5F" w:rsidRDefault="00052E5F" w:rsidP="00052E5F"/>
    <w:p w:rsidR="00052E5F" w:rsidRDefault="00052E5F" w:rsidP="00052E5F"/>
    <w:p w:rsidR="00052E5F" w:rsidRPr="00FD35FC" w:rsidRDefault="00052E5F" w:rsidP="00052E5F">
      <w:pPr>
        <w:rPr>
          <w:b/>
          <w:sz w:val="32"/>
          <w:szCs w:val="32"/>
        </w:rPr>
      </w:pPr>
      <w:r w:rsidRPr="00FD35FC">
        <w:rPr>
          <w:b/>
          <w:sz w:val="32"/>
          <w:szCs w:val="32"/>
        </w:rPr>
        <w:t>BILJEŠKE UZ FINANCIJSKI IZVJEŠTAJ ZA RAZDOBLJE OD 01.01.202</w:t>
      </w:r>
      <w:r w:rsidR="000B7C1A">
        <w:rPr>
          <w:b/>
          <w:sz w:val="32"/>
          <w:szCs w:val="32"/>
        </w:rPr>
        <w:t>3</w:t>
      </w:r>
      <w:r w:rsidRPr="00FD35FC">
        <w:rPr>
          <w:b/>
          <w:sz w:val="32"/>
          <w:szCs w:val="32"/>
        </w:rPr>
        <w:t xml:space="preserve">.-  </w:t>
      </w:r>
      <w:r w:rsidR="00385F7D" w:rsidRPr="00FD35FC">
        <w:rPr>
          <w:b/>
          <w:sz w:val="32"/>
          <w:szCs w:val="32"/>
        </w:rPr>
        <w:t>31</w:t>
      </w:r>
      <w:r w:rsidRPr="00FD35FC">
        <w:rPr>
          <w:b/>
          <w:sz w:val="32"/>
          <w:szCs w:val="32"/>
        </w:rPr>
        <w:t>.12.202</w:t>
      </w:r>
      <w:r w:rsidR="000B7C1A">
        <w:rPr>
          <w:b/>
          <w:sz w:val="32"/>
          <w:szCs w:val="32"/>
        </w:rPr>
        <w:t>3</w:t>
      </w:r>
      <w:r w:rsidRPr="00FD35FC">
        <w:rPr>
          <w:b/>
          <w:sz w:val="32"/>
          <w:szCs w:val="32"/>
        </w:rPr>
        <w:t>.</w:t>
      </w:r>
    </w:p>
    <w:p w:rsidR="00052E5F" w:rsidRDefault="00052E5F" w:rsidP="00052E5F"/>
    <w:p w:rsidR="00E61AB2" w:rsidRPr="00FD35FC" w:rsidRDefault="00052E5F" w:rsidP="00052E5F">
      <w:pPr>
        <w:rPr>
          <w:sz w:val="28"/>
          <w:szCs w:val="28"/>
        </w:rPr>
      </w:pPr>
      <w:r w:rsidRPr="00FD35FC">
        <w:rPr>
          <w:b/>
          <w:sz w:val="28"/>
          <w:szCs w:val="28"/>
        </w:rPr>
        <w:t>Konto 6</w:t>
      </w:r>
      <w:r w:rsidRPr="00FD35FC">
        <w:rPr>
          <w:sz w:val="28"/>
          <w:szCs w:val="28"/>
        </w:rPr>
        <w:t xml:space="preserve"> - Ukupni prihodi za razdoblje  – </w:t>
      </w:r>
      <w:r w:rsidR="000B7C1A">
        <w:rPr>
          <w:b/>
          <w:sz w:val="28"/>
          <w:szCs w:val="28"/>
        </w:rPr>
        <w:t>975.260,64 eura</w:t>
      </w:r>
    </w:p>
    <w:p w:rsidR="00052E5F" w:rsidRDefault="00052E5F" w:rsidP="00052E5F">
      <w:r>
        <w:t>Specifikacija prihoda:</w:t>
      </w:r>
    </w:p>
    <w:p w:rsidR="00E61AB2" w:rsidRDefault="00E61AB2" w:rsidP="00052E5F"/>
    <w:p w:rsidR="00052E5F" w:rsidRDefault="00052E5F" w:rsidP="00052E5F">
      <w:r w:rsidRPr="001324BE">
        <w:rPr>
          <w:b/>
        </w:rPr>
        <w:t>Konto 636</w:t>
      </w:r>
      <w:r>
        <w:t>- prihodi od Ministarstva znanosti i obrazovanja</w:t>
      </w:r>
      <w:r w:rsidR="00385F7D">
        <w:t xml:space="preserve"> – </w:t>
      </w:r>
      <w:r w:rsidR="000B7C1A">
        <w:t>660.139,35 eura</w:t>
      </w:r>
    </w:p>
    <w:p w:rsidR="00052E5F" w:rsidRDefault="00052E5F" w:rsidP="00052E5F">
      <w:r>
        <w:t xml:space="preserve">-  </w:t>
      </w:r>
      <w:r w:rsidR="000B7C1A">
        <w:t xml:space="preserve">659.596,62 </w:t>
      </w:r>
      <w:r w:rsidR="009A32BC">
        <w:t xml:space="preserve"> </w:t>
      </w:r>
      <w:r w:rsidR="00385F7D">
        <w:t xml:space="preserve">Plaće, Materijalna prava, </w:t>
      </w:r>
      <w:r w:rsidR="000B7C1A">
        <w:t>prehrana</w:t>
      </w:r>
    </w:p>
    <w:p w:rsidR="00052E5F" w:rsidRDefault="00052E5F" w:rsidP="00052E5F">
      <w:r>
        <w:t xml:space="preserve">- </w:t>
      </w:r>
      <w:r w:rsidR="000B7C1A">
        <w:t xml:space="preserve"> 542,73 eura</w:t>
      </w:r>
      <w:r w:rsidR="00385F7D">
        <w:t xml:space="preserve">  Lektira i udžbenici za učenike</w:t>
      </w:r>
    </w:p>
    <w:p w:rsidR="001A23DF" w:rsidRDefault="001A23DF" w:rsidP="00052E5F"/>
    <w:p w:rsidR="001A23DF" w:rsidRDefault="001A23DF" w:rsidP="00052E5F">
      <w:r w:rsidRPr="001A23DF">
        <w:rPr>
          <w:b/>
        </w:rPr>
        <w:t>Konto 638</w:t>
      </w:r>
      <w:r w:rsidR="000B7C1A">
        <w:rPr>
          <w:b/>
        </w:rPr>
        <w:t xml:space="preserve"> i 632</w:t>
      </w:r>
      <w:r>
        <w:t xml:space="preserve"> - Uplate za EU projekt- </w:t>
      </w:r>
      <w:r w:rsidR="000B7C1A">
        <w:t>20.501,51 euro</w:t>
      </w:r>
    </w:p>
    <w:p w:rsidR="00052E5F" w:rsidRDefault="00052E5F" w:rsidP="00052E5F">
      <w:r>
        <w:t xml:space="preserve">    </w:t>
      </w:r>
    </w:p>
    <w:p w:rsidR="00052E5F" w:rsidRDefault="00052E5F" w:rsidP="00052E5F">
      <w:r w:rsidRPr="001324BE">
        <w:rPr>
          <w:b/>
        </w:rPr>
        <w:t>Konto 652</w:t>
      </w:r>
      <w:r>
        <w:t xml:space="preserve"> – prihodi od uplate roditelja za:</w:t>
      </w:r>
    </w:p>
    <w:p w:rsidR="001A23DF" w:rsidRDefault="000B7C1A" w:rsidP="00052E5F">
      <w:r>
        <w:t>Prehrani i boravak- 39.155,73 eura</w:t>
      </w:r>
    </w:p>
    <w:p w:rsidR="00052E5F" w:rsidRDefault="00052E5F" w:rsidP="00052E5F"/>
    <w:p w:rsidR="00052E5F" w:rsidRDefault="00052E5F" w:rsidP="00052E5F">
      <w:r w:rsidRPr="001324BE">
        <w:rPr>
          <w:b/>
        </w:rPr>
        <w:t>Konto 661</w:t>
      </w:r>
      <w:r>
        <w:t xml:space="preserve">- prihodi od pruženih usluga- </w:t>
      </w:r>
      <w:r w:rsidR="000B7C1A">
        <w:t>13.850,47</w:t>
      </w:r>
      <w:r>
        <w:t xml:space="preserve">  </w:t>
      </w:r>
      <w:r w:rsidR="000B7C1A">
        <w:t>eura</w:t>
      </w:r>
      <w:r>
        <w:t xml:space="preserve"> </w:t>
      </w:r>
    </w:p>
    <w:p w:rsidR="00052E5F" w:rsidRDefault="001A23DF" w:rsidP="00052E5F">
      <w:r>
        <w:t>- najam dvorane</w:t>
      </w:r>
      <w:r w:rsidR="000B7C1A">
        <w:t xml:space="preserve"> i učionica</w:t>
      </w:r>
    </w:p>
    <w:p w:rsidR="00052E5F" w:rsidRDefault="00052E5F" w:rsidP="00052E5F"/>
    <w:p w:rsidR="009A32BC" w:rsidRDefault="009A32BC" w:rsidP="00052E5F">
      <w:pPr>
        <w:rPr>
          <w:b/>
        </w:rPr>
      </w:pPr>
    </w:p>
    <w:p w:rsidR="00052E5F" w:rsidRDefault="00052E5F" w:rsidP="00052E5F">
      <w:r w:rsidRPr="001324BE">
        <w:rPr>
          <w:b/>
        </w:rPr>
        <w:t>Konto 671</w:t>
      </w:r>
      <w:r>
        <w:t xml:space="preserve">- Uplate Grada Zagreba- </w:t>
      </w:r>
      <w:r w:rsidR="000B7C1A">
        <w:t>241.488,75 eura</w:t>
      </w:r>
      <w:r>
        <w:t xml:space="preserve"> za  :</w:t>
      </w:r>
    </w:p>
    <w:p w:rsidR="00052E5F" w:rsidRDefault="00052E5F" w:rsidP="00052E5F">
      <w:r>
        <w:t xml:space="preserve">- </w:t>
      </w:r>
      <w:r w:rsidR="0091179B">
        <w:t>2.957,12 eura</w:t>
      </w:r>
      <w:r>
        <w:t>, uplata prihoda za školski odbor</w:t>
      </w:r>
    </w:p>
    <w:p w:rsidR="0091179B" w:rsidRDefault="0091179B" w:rsidP="0091179B">
      <w:r>
        <w:t>- 3.327 eura, uređenje Porta fona i servisiranje ventilacije</w:t>
      </w:r>
    </w:p>
    <w:p w:rsidR="0091179B" w:rsidRDefault="0091179B" w:rsidP="0091179B">
      <w:r>
        <w:t>-11.020,00 eura, školski namještaj i ploče</w:t>
      </w:r>
    </w:p>
    <w:p w:rsidR="0091179B" w:rsidRDefault="0091179B" w:rsidP="0091179B">
      <w:r>
        <w:t>- 24.183,71 eura, refundacija za radne bilježnice</w:t>
      </w:r>
    </w:p>
    <w:p w:rsidR="0091179B" w:rsidRDefault="0091179B" w:rsidP="0091179B">
      <w:r>
        <w:t>- 11.433,22 eura prehrana za učenike</w:t>
      </w:r>
    </w:p>
    <w:p w:rsidR="0091179B" w:rsidRDefault="0091179B" w:rsidP="0091179B">
      <w:r>
        <w:lastRenderedPageBreak/>
        <w:t>- 36.083,68 eura, Energija</w:t>
      </w:r>
    </w:p>
    <w:p w:rsidR="0091179B" w:rsidRDefault="0091179B" w:rsidP="0091179B">
      <w:r>
        <w:t>- 775.86 eura, e-tehničar</w:t>
      </w:r>
    </w:p>
    <w:p w:rsidR="0091179B" w:rsidRDefault="0091179B" w:rsidP="0091179B">
      <w:r>
        <w:t xml:space="preserve">- 93.365,08 eura, plaća produženog boravka i asistenata </w:t>
      </w:r>
    </w:p>
    <w:p w:rsidR="0091179B" w:rsidRDefault="002762FC" w:rsidP="0091179B">
      <w:r>
        <w:t>- 19.741,48 eura, materijalni troškovi</w:t>
      </w:r>
    </w:p>
    <w:p w:rsidR="002762FC" w:rsidRDefault="002762FC" w:rsidP="0091179B">
      <w:r>
        <w:t xml:space="preserve">-  3.925,36 eura, natjecanje povijest i </w:t>
      </w:r>
      <w:proofErr w:type="spellStart"/>
      <w:r>
        <w:t>lidrano</w:t>
      </w:r>
      <w:proofErr w:type="spellEnd"/>
    </w:p>
    <w:p w:rsidR="00052E5F" w:rsidRDefault="00052E5F" w:rsidP="00052E5F">
      <w:pPr>
        <w:pStyle w:val="Odlomakpopisa"/>
      </w:pPr>
    </w:p>
    <w:p w:rsidR="00052E5F" w:rsidRPr="00FD35FC" w:rsidRDefault="00052E5F" w:rsidP="00052E5F">
      <w:pPr>
        <w:pStyle w:val="Odlomakpopisa"/>
        <w:jc w:val="both"/>
        <w:rPr>
          <w:sz w:val="28"/>
          <w:szCs w:val="28"/>
        </w:rPr>
      </w:pPr>
      <w:r w:rsidRPr="00FD35FC">
        <w:rPr>
          <w:b/>
          <w:sz w:val="28"/>
          <w:szCs w:val="28"/>
        </w:rPr>
        <w:t>Konto 3 i 4</w:t>
      </w:r>
      <w:r w:rsidRPr="00FD35FC">
        <w:rPr>
          <w:sz w:val="28"/>
          <w:szCs w:val="28"/>
        </w:rPr>
        <w:t xml:space="preserve"> – Ukupni rashodi poslovanja za razdoblje  </w:t>
      </w:r>
      <w:r w:rsidR="002762FC">
        <w:rPr>
          <w:b/>
          <w:sz w:val="28"/>
          <w:szCs w:val="28"/>
        </w:rPr>
        <w:t>976.642,1 eura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>
        <w:t>Specifikacija rashoda:</w:t>
      </w:r>
    </w:p>
    <w:p w:rsidR="00FD35FC" w:rsidRDefault="00FD35FC" w:rsidP="00052E5F">
      <w:pPr>
        <w:pStyle w:val="Odlomakpopisa"/>
        <w:jc w:val="both"/>
      </w:pPr>
    </w:p>
    <w:p w:rsidR="00FD35FC" w:rsidRPr="00FD35FC" w:rsidRDefault="00FD35FC" w:rsidP="00052E5F">
      <w:pPr>
        <w:pStyle w:val="Odlomakpopisa"/>
        <w:jc w:val="both"/>
        <w:rPr>
          <w:b/>
          <w:sz w:val="24"/>
          <w:szCs w:val="24"/>
        </w:rPr>
      </w:pPr>
      <w:r w:rsidRPr="00FD35FC">
        <w:rPr>
          <w:b/>
          <w:sz w:val="24"/>
          <w:szCs w:val="24"/>
        </w:rPr>
        <w:t xml:space="preserve">Konto 3- Rashodi poslovanja – </w:t>
      </w:r>
      <w:r w:rsidR="002762FC">
        <w:rPr>
          <w:b/>
          <w:sz w:val="24"/>
          <w:szCs w:val="24"/>
        </w:rPr>
        <w:t>940.003,76 eura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31</w:t>
      </w:r>
      <w:r>
        <w:t xml:space="preserve"> </w:t>
      </w:r>
      <w:r w:rsidR="0018067C">
        <w:t>–</w:t>
      </w:r>
      <w:r>
        <w:t xml:space="preserve"> </w:t>
      </w:r>
      <w:r w:rsidR="002762FC">
        <w:t>696.967,21 eura</w:t>
      </w:r>
      <w:r>
        <w:t xml:space="preserve">, troškovi plaća i materijalnih prava djelatnika na teret MZO-a i </w:t>
      </w:r>
    </w:p>
    <w:p w:rsidR="00052E5F" w:rsidRDefault="00052E5F" w:rsidP="00052E5F">
      <w:pPr>
        <w:pStyle w:val="Odlomakpopisa"/>
        <w:jc w:val="both"/>
      </w:pPr>
      <w:r>
        <w:t>učiteljica u produženom boravku</w:t>
      </w:r>
      <w:r w:rsidR="00292821">
        <w:t>- grad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3212</w:t>
      </w:r>
      <w:r>
        <w:t xml:space="preserve">- </w:t>
      </w:r>
      <w:r w:rsidR="002762FC">
        <w:t>30.872,42 eura</w:t>
      </w:r>
      <w:r>
        <w:t>,</w:t>
      </w:r>
      <w:r w:rsidR="004D75D3">
        <w:t xml:space="preserve"> </w:t>
      </w:r>
      <w:r>
        <w:t>naknade za prijevoz s posla i na posao</w:t>
      </w:r>
    </w:p>
    <w:p w:rsidR="004D75D3" w:rsidRDefault="004D75D3" w:rsidP="00052E5F">
      <w:pPr>
        <w:pStyle w:val="Odlomakpopisa"/>
        <w:jc w:val="both"/>
      </w:pPr>
    </w:p>
    <w:p w:rsidR="004D75D3" w:rsidRDefault="004D75D3" w:rsidP="00052E5F">
      <w:pPr>
        <w:pStyle w:val="Odlomakpopisa"/>
        <w:jc w:val="both"/>
      </w:pPr>
      <w:r w:rsidRPr="004D75D3">
        <w:rPr>
          <w:b/>
        </w:rPr>
        <w:t>Konto 321</w:t>
      </w:r>
      <w:r w:rsidR="002762FC">
        <w:rPr>
          <w:b/>
        </w:rPr>
        <w:t>1</w:t>
      </w:r>
      <w:r>
        <w:t xml:space="preserve">- </w:t>
      </w:r>
      <w:r w:rsidR="002762FC">
        <w:t>17.537,89 eura</w:t>
      </w:r>
      <w:r>
        <w:t xml:space="preserve">, </w:t>
      </w:r>
      <w:r w:rsidR="002762FC">
        <w:t>Službena putovanja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3221</w:t>
      </w:r>
      <w:r>
        <w:t xml:space="preserve"> </w:t>
      </w:r>
      <w:r w:rsidR="004D75D3">
        <w:t>–</w:t>
      </w:r>
      <w:r>
        <w:t xml:space="preserve"> </w:t>
      </w:r>
      <w:r w:rsidR="002762FC">
        <w:t>13.009,04 eura,</w:t>
      </w:r>
      <w:r>
        <w:t xml:space="preserve"> troškovi za uredski materijal i materijal za  higijenske potrebe</w:t>
      </w:r>
    </w:p>
    <w:p w:rsidR="00052E5F" w:rsidRDefault="00052E5F" w:rsidP="00052E5F">
      <w:pPr>
        <w:pStyle w:val="Odlomakpopisa"/>
        <w:jc w:val="both"/>
      </w:pPr>
      <w:r>
        <w:t>( papir za ured, toneri, fascikli, sredstva za čišćenje, papir za higijenske potrebe )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3222</w:t>
      </w:r>
      <w:r>
        <w:t xml:space="preserve"> </w:t>
      </w:r>
      <w:r w:rsidR="004D75D3">
        <w:t>–</w:t>
      </w:r>
      <w:r>
        <w:t xml:space="preserve"> </w:t>
      </w:r>
      <w:r w:rsidR="002762FC">
        <w:t>47.662,91 euro</w:t>
      </w:r>
      <w:r>
        <w:t>, Materijal i sirovine</w:t>
      </w:r>
    </w:p>
    <w:p w:rsidR="00052E5F" w:rsidRDefault="00052E5F" w:rsidP="00052E5F">
      <w:pPr>
        <w:pStyle w:val="Odlomakpopisa"/>
        <w:jc w:val="both"/>
      </w:pPr>
      <w:r>
        <w:t>( troškovi prehrane za školsku kuhinju- prehrana učenika)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3223</w:t>
      </w:r>
      <w:r>
        <w:t xml:space="preserve">- </w:t>
      </w:r>
      <w:r w:rsidR="002762FC">
        <w:t>33.853,21</w:t>
      </w:r>
      <w:r>
        <w:t xml:space="preserve"> Energija</w:t>
      </w:r>
    </w:p>
    <w:p w:rsidR="00052E5F" w:rsidRDefault="00052E5F" w:rsidP="00052E5F">
      <w:pPr>
        <w:pStyle w:val="Odlomakpopisa"/>
        <w:jc w:val="both"/>
      </w:pPr>
      <w:r>
        <w:t>(električna i toplinska energija)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3231</w:t>
      </w:r>
      <w:r>
        <w:t xml:space="preserve">- </w:t>
      </w:r>
      <w:r w:rsidR="002762FC">
        <w:t>6.207,00 eura</w:t>
      </w:r>
      <w:r>
        <w:t xml:space="preserve"> Usluge telefona, pošte i prijevoza</w:t>
      </w:r>
    </w:p>
    <w:p w:rsidR="00052E5F" w:rsidRDefault="00052E5F" w:rsidP="00052E5F">
      <w:pPr>
        <w:pStyle w:val="Odlomakpopisa"/>
        <w:jc w:val="both"/>
      </w:pPr>
      <w:r>
        <w:t>( telekomunikacije, Internet, poštarina…)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3232</w:t>
      </w:r>
      <w:r>
        <w:t xml:space="preserve">- </w:t>
      </w:r>
      <w:r w:rsidR="002762FC">
        <w:t>9.264,76 eura</w:t>
      </w:r>
      <w:r>
        <w:t xml:space="preserve"> Usluge tekućeg i investicijskog održavanja</w:t>
      </w:r>
    </w:p>
    <w:p w:rsidR="002762FC" w:rsidRDefault="002762FC" w:rsidP="00052E5F">
      <w:pPr>
        <w:pStyle w:val="Odlomakpopisa"/>
        <w:jc w:val="both"/>
      </w:pPr>
    </w:p>
    <w:p w:rsidR="00292821" w:rsidRPr="00292821" w:rsidRDefault="00292821" w:rsidP="00052E5F">
      <w:pPr>
        <w:pStyle w:val="Odlomakpopisa"/>
        <w:jc w:val="both"/>
        <w:rPr>
          <w:b/>
        </w:rPr>
      </w:pPr>
      <w:r w:rsidRPr="00292821">
        <w:rPr>
          <w:b/>
        </w:rPr>
        <w:t>Konto 3234-</w:t>
      </w:r>
      <w:r>
        <w:rPr>
          <w:b/>
        </w:rPr>
        <w:t xml:space="preserve"> </w:t>
      </w:r>
      <w:r w:rsidR="002762FC">
        <w:t>5.804,25 eura</w:t>
      </w:r>
      <w:r>
        <w:t>, Opskrba vodom, odvoz smeća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  <w:rPr>
          <w:b/>
        </w:rPr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3237</w:t>
      </w:r>
      <w:r>
        <w:t xml:space="preserve">- </w:t>
      </w:r>
      <w:r w:rsidR="002762FC">
        <w:t>21.427,95 eura</w:t>
      </w:r>
      <w:r>
        <w:t>, Intelektualne i osobne usluge</w:t>
      </w:r>
    </w:p>
    <w:p w:rsidR="00052E5F" w:rsidRDefault="00052E5F" w:rsidP="00052E5F">
      <w:pPr>
        <w:pStyle w:val="Odlomakpopisa"/>
        <w:jc w:val="both"/>
      </w:pPr>
      <w:r>
        <w:t>( Ugovori o djelu- pomoćnici u nastavi- plaće, naknade članovima školskog odbora i E tehničara)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  <w:r w:rsidRPr="000D2B7F">
        <w:rPr>
          <w:b/>
        </w:rPr>
        <w:t>Konto 3299</w:t>
      </w:r>
      <w:r>
        <w:t xml:space="preserve">- </w:t>
      </w:r>
      <w:r w:rsidR="002762FC">
        <w:t xml:space="preserve">2.990,48 eura </w:t>
      </w:r>
      <w:r>
        <w:t xml:space="preserve"> Ostali </w:t>
      </w:r>
      <w:r w:rsidR="00292821">
        <w:t xml:space="preserve">nespomenuti </w:t>
      </w:r>
      <w:r>
        <w:t>rashodi poslovanja</w:t>
      </w:r>
    </w:p>
    <w:p w:rsidR="00052E5F" w:rsidRDefault="00052E5F" w:rsidP="00052E5F">
      <w:pPr>
        <w:pStyle w:val="Odlomakpopisa"/>
        <w:jc w:val="both"/>
      </w:pPr>
      <w:r>
        <w:t>(cvijeće, namirnice za domaćinstvo, …)</w:t>
      </w:r>
    </w:p>
    <w:p w:rsidR="002D5C43" w:rsidRDefault="002D5C43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pStyle w:val="Odlomakpopisa"/>
        <w:jc w:val="both"/>
      </w:pPr>
    </w:p>
    <w:p w:rsidR="00052E5F" w:rsidRPr="00FD35FC" w:rsidRDefault="002D5C43" w:rsidP="00052E5F">
      <w:pPr>
        <w:pStyle w:val="Odlomakpopisa"/>
        <w:jc w:val="both"/>
        <w:rPr>
          <w:b/>
          <w:sz w:val="24"/>
          <w:szCs w:val="24"/>
        </w:rPr>
      </w:pPr>
      <w:r w:rsidRPr="00FD35FC">
        <w:rPr>
          <w:b/>
          <w:sz w:val="24"/>
          <w:szCs w:val="24"/>
        </w:rPr>
        <w:t xml:space="preserve">Konto 4 - Dugotrajna imovina- </w:t>
      </w:r>
      <w:r w:rsidR="00600F69">
        <w:rPr>
          <w:b/>
          <w:sz w:val="24"/>
          <w:szCs w:val="24"/>
        </w:rPr>
        <w:t>36.638,34 eura</w:t>
      </w:r>
    </w:p>
    <w:p w:rsidR="002D5C43" w:rsidRDefault="002D5C43" w:rsidP="002D5C43">
      <w:pPr>
        <w:jc w:val="both"/>
        <w:rPr>
          <w:b/>
          <w:sz w:val="32"/>
          <w:szCs w:val="32"/>
        </w:rPr>
      </w:pPr>
    </w:p>
    <w:p w:rsidR="002D5C43" w:rsidRDefault="002D5C43" w:rsidP="00600F69">
      <w:pPr>
        <w:jc w:val="both"/>
      </w:pPr>
      <w:r>
        <w:rPr>
          <w:b/>
          <w:sz w:val="32"/>
          <w:szCs w:val="32"/>
        </w:rPr>
        <w:t xml:space="preserve">          </w:t>
      </w:r>
      <w:r w:rsidR="00052E5F" w:rsidRPr="000D2B7F">
        <w:rPr>
          <w:b/>
        </w:rPr>
        <w:t>Konto 422</w:t>
      </w:r>
      <w:r>
        <w:rPr>
          <w:b/>
        </w:rPr>
        <w:t>1</w:t>
      </w:r>
      <w:r w:rsidR="00052E5F">
        <w:t xml:space="preserve">- </w:t>
      </w:r>
      <w:r w:rsidR="00600F69">
        <w:t>13.071.80 eura, Računala</w:t>
      </w:r>
    </w:p>
    <w:p w:rsidR="00600F69" w:rsidRDefault="00600F69" w:rsidP="00600F69">
      <w:pPr>
        <w:jc w:val="both"/>
      </w:pPr>
      <w:r>
        <w:t xml:space="preserve">                                           281,88 eura, printer</w:t>
      </w:r>
    </w:p>
    <w:p w:rsidR="002D5C43" w:rsidRDefault="002D5C43" w:rsidP="002D5C43">
      <w:pPr>
        <w:jc w:val="both"/>
      </w:pPr>
    </w:p>
    <w:p w:rsidR="002D5C43" w:rsidRDefault="002D5C43" w:rsidP="002D5C43">
      <w:pPr>
        <w:jc w:val="both"/>
      </w:pPr>
      <w:r>
        <w:t xml:space="preserve">              </w:t>
      </w:r>
      <w:r w:rsidRPr="002D5C43">
        <w:rPr>
          <w:b/>
        </w:rPr>
        <w:t>Konto 4223</w:t>
      </w:r>
      <w:r>
        <w:rPr>
          <w:b/>
        </w:rPr>
        <w:t xml:space="preserve"> </w:t>
      </w:r>
      <w:r w:rsidR="00600F69">
        <w:rPr>
          <w:b/>
        </w:rPr>
        <w:t>–</w:t>
      </w:r>
      <w:r>
        <w:rPr>
          <w:b/>
        </w:rPr>
        <w:t xml:space="preserve"> </w:t>
      </w:r>
      <w:r w:rsidR="00600F69">
        <w:t>665,80 eura,</w:t>
      </w:r>
      <w:r w:rsidR="00C660F7">
        <w:t xml:space="preserve"> </w:t>
      </w:r>
      <w:r>
        <w:t xml:space="preserve"> kupljena klima</w:t>
      </w:r>
      <w:r w:rsidR="00600F69">
        <w:t xml:space="preserve"> za kuhinju</w:t>
      </w:r>
    </w:p>
    <w:p w:rsidR="00600F69" w:rsidRDefault="00600F69" w:rsidP="002D5C43">
      <w:pPr>
        <w:jc w:val="both"/>
      </w:pPr>
      <w:r>
        <w:t xml:space="preserve">              Konto 4227 - 349,90 eura, perilica rublja</w:t>
      </w:r>
    </w:p>
    <w:p w:rsidR="002D5C43" w:rsidRDefault="00600F69" w:rsidP="002D5C43">
      <w:pPr>
        <w:jc w:val="both"/>
      </w:pPr>
      <w:r>
        <w:t xml:space="preserve">                                     -11.020,00 namještaj i školske ploče</w:t>
      </w:r>
    </w:p>
    <w:p w:rsidR="00600F69" w:rsidRDefault="00600F69" w:rsidP="002D5C43">
      <w:pPr>
        <w:jc w:val="both"/>
      </w:pPr>
    </w:p>
    <w:p w:rsidR="002D5C43" w:rsidRDefault="002D5C43" w:rsidP="002D5C43">
      <w:pPr>
        <w:jc w:val="both"/>
      </w:pPr>
      <w:r w:rsidRPr="002D5C43">
        <w:rPr>
          <w:b/>
        </w:rPr>
        <w:t xml:space="preserve">            </w:t>
      </w:r>
      <w:r>
        <w:rPr>
          <w:b/>
        </w:rPr>
        <w:t xml:space="preserve"> </w:t>
      </w:r>
      <w:r w:rsidRPr="002D5C43">
        <w:rPr>
          <w:b/>
        </w:rPr>
        <w:t xml:space="preserve"> Konto 4241</w:t>
      </w:r>
      <w:r>
        <w:t xml:space="preserve"> – </w:t>
      </w:r>
      <w:r w:rsidR="00600F69">
        <w:t>11.248,96 eura,</w:t>
      </w:r>
      <w:r>
        <w:t xml:space="preserve"> udžbenici za učenike </w:t>
      </w:r>
      <w:r w:rsidR="00600F69">
        <w:t>i lektira</w:t>
      </w:r>
    </w:p>
    <w:p w:rsidR="00052E5F" w:rsidRDefault="00052E5F" w:rsidP="00052E5F">
      <w:pPr>
        <w:pStyle w:val="Odlomakpopisa"/>
        <w:jc w:val="both"/>
      </w:pPr>
    </w:p>
    <w:p w:rsidR="00052E5F" w:rsidRDefault="00052E5F" w:rsidP="00052E5F">
      <w:pPr>
        <w:jc w:val="both"/>
      </w:pPr>
      <w:r w:rsidRPr="000D2B7F">
        <w:rPr>
          <w:b/>
        </w:rPr>
        <w:t xml:space="preserve">Rezultat poslovanja iznosi </w:t>
      </w:r>
      <w:r>
        <w:t xml:space="preserve">-  </w:t>
      </w:r>
      <w:r w:rsidR="00600F69">
        <w:rPr>
          <w:b/>
        </w:rPr>
        <w:t>23.488,54 eura</w:t>
      </w:r>
      <w:r>
        <w:t xml:space="preserve"> </w:t>
      </w:r>
    </w:p>
    <w:p w:rsidR="00B05FDD" w:rsidRDefault="00B05FDD" w:rsidP="00052E5F">
      <w:pPr>
        <w:jc w:val="both"/>
      </w:pPr>
      <w:r>
        <w:t>Preneseni višak od pr</w:t>
      </w:r>
      <w:r w:rsidR="004375B3">
        <w:t>o</w:t>
      </w:r>
      <w:r>
        <w:t>šle godine 2</w:t>
      </w:r>
      <w:r w:rsidR="004375B3">
        <w:t>4.870,00 eura – 1.381,46 eura, manjak od ove godine</w:t>
      </w:r>
      <w:bookmarkStart w:id="0" w:name="_GoBack"/>
      <w:bookmarkEnd w:id="0"/>
    </w:p>
    <w:p w:rsidR="00052E5F" w:rsidRDefault="00052E5F" w:rsidP="00052E5F">
      <w:pPr>
        <w:jc w:val="both"/>
        <w:rPr>
          <w:b/>
        </w:rPr>
      </w:pPr>
    </w:p>
    <w:p w:rsidR="00052E5F" w:rsidRPr="00CE163C" w:rsidRDefault="00052E5F" w:rsidP="00052E5F">
      <w:pPr>
        <w:jc w:val="both"/>
      </w:pPr>
      <w:r w:rsidRPr="00CE163C">
        <w:t xml:space="preserve">       Voditeljica računovodstva</w:t>
      </w:r>
      <w:r>
        <w:t>:                                                                          Ravnateljica:</w:t>
      </w:r>
    </w:p>
    <w:p w:rsidR="00052E5F" w:rsidRDefault="00052E5F" w:rsidP="00052E5F">
      <w:pPr>
        <w:jc w:val="both"/>
        <w:rPr>
          <w:b/>
        </w:rPr>
      </w:pPr>
      <w:r>
        <w:rPr>
          <w:b/>
        </w:rPr>
        <w:t>________________________________                                              ________________________</w:t>
      </w:r>
    </w:p>
    <w:p w:rsidR="00052E5F" w:rsidRDefault="00052E5F" w:rsidP="00052E5F">
      <w:pPr>
        <w:jc w:val="both"/>
      </w:pPr>
      <w:r w:rsidRPr="00CE163C">
        <w:t xml:space="preserve">            </w:t>
      </w:r>
      <w:r>
        <w:t xml:space="preserve">    </w:t>
      </w:r>
      <w:r w:rsidRPr="00CE163C">
        <w:t xml:space="preserve">Petra </w:t>
      </w:r>
      <w:proofErr w:type="spellStart"/>
      <w:r w:rsidRPr="00CE163C">
        <w:t>Mićić</w:t>
      </w:r>
      <w:proofErr w:type="spellEnd"/>
      <w:r w:rsidRPr="00CE163C">
        <w:rPr>
          <w:b/>
        </w:rPr>
        <w:t xml:space="preserve">                                                                                             </w:t>
      </w:r>
      <w:r>
        <w:t>Nada Šimić</w:t>
      </w:r>
    </w:p>
    <w:p w:rsidR="00052E5F" w:rsidRDefault="00052E5F" w:rsidP="00052E5F">
      <w:pPr>
        <w:jc w:val="both"/>
      </w:pPr>
    </w:p>
    <w:p w:rsidR="00052E5F" w:rsidRDefault="00052E5F" w:rsidP="00052E5F">
      <w:pPr>
        <w:jc w:val="both"/>
      </w:pPr>
      <w:r>
        <w:t xml:space="preserve">                                                                    </w:t>
      </w:r>
      <w:r w:rsidR="001D7826">
        <w:t xml:space="preserve">                                            </w:t>
      </w:r>
      <w:r>
        <w:t xml:space="preserve">   Predsjednik školskog odbora:</w:t>
      </w:r>
    </w:p>
    <w:p w:rsidR="00052E5F" w:rsidRDefault="00052E5F" w:rsidP="00052E5F">
      <w:pPr>
        <w:jc w:val="both"/>
      </w:pPr>
      <w:r>
        <w:t xml:space="preserve">                                                                                                           _______________________________</w:t>
      </w:r>
    </w:p>
    <w:p w:rsidR="00052E5F" w:rsidRPr="00CE163C" w:rsidRDefault="00052E5F" w:rsidP="00052E5F">
      <w:pPr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Pr="00CE163C">
        <w:t xml:space="preserve">Ivančica Dragičević </w:t>
      </w:r>
      <w:proofErr w:type="spellStart"/>
      <w:r w:rsidRPr="00CE163C">
        <w:t>Tajsl</w:t>
      </w:r>
      <w:proofErr w:type="spellEnd"/>
    </w:p>
    <w:p w:rsidR="00052E5F" w:rsidRDefault="00052E5F" w:rsidP="00052E5F">
      <w:pPr>
        <w:jc w:val="both"/>
      </w:pPr>
    </w:p>
    <w:p w:rsidR="00052E5F" w:rsidRDefault="00052E5F" w:rsidP="00052E5F">
      <w:pPr>
        <w:jc w:val="both"/>
      </w:pPr>
    </w:p>
    <w:p w:rsidR="00052E5F" w:rsidRDefault="00052E5F" w:rsidP="00052E5F">
      <w:pPr>
        <w:pStyle w:val="Odlomakpopisa"/>
        <w:jc w:val="both"/>
      </w:pPr>
    </w:p>
    <w:p w:rsidR="007978D6" w:rsidRDefault="007978D6"/>
    <w:sectPr w:rsidR="0079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7A34"/>
    <w:multiLevelType w:val="hybridMultilevel"/>
    <w:tmpl w:val="EDA68DC4"/>
    <w:lvl w:ilvl="0" w:tplc="30C8B52C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F"/>
    <w:rsid w:val="00052E5F"/>
    <w:rsid w:val="000B7C1A"/>
    <w:rsid w:val="0018067C"/>
    <w:rsid w:val="001A23DF"/>
    <w:rsid w:val="001D7826"/>
    <w:rsid w:val="002762FC"/>
    <w:rsid w:val="00292821"/>
    <w:rsid w:val="002D5C43"/>
    <w:rsid w:val="00385F7D"/>
    <w:rsid w:val="004375B3"/>
    <w:rsid w:val="004D75D3"/>
    <w:rsid w:val="00600F69"/>
    <w:rsid w:val="007978D6"/>
    <w:rsid w:val="0091179B"/>
    <w:rsid w:val="009A32BC"/>
    <w:rsid w:val="00B05FDD"/>
    <w:rsid w:val="00BF170B"/>
    <w:rsid w:val="00C660F7"/>
    <w:rsid w:val="00E61AB2"/>
    <w:rsid w:val="00EC639C"/>
    <w:rsid w:val="00F17833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AD1"/>
  <w15:chartTrackingRefBased/>
  <w15:docId w15:val="{7E7E6606-AAD6-45C4-B2AA-8C788C7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E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E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Racunovodsvo</cp:lastModifiedBy>
  <cp:revision>2</cp:revision>
  <cp:lastPrinted>2024-01-31T10:15:00Z</cp:lastPrinted>
  <dcterms:created xsi:type="dcterms:W3CDTF">2024-01-31T10:46:00Z</dcterms:created>
  <dcterms:modified xsi:type="dcterms:W3CDTF">2024-01-31T10:46:00Z</dcterms:modified>
</cp:coreProperties>
</file>